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Logbook Harian Magang – The Ritz-Carlton, Hong Kong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Tanggal</w:t>
            </w:r>
          </w:p>
        </w:tc>
        <w:tc>
          <w:tcPr>
            <w:tcW w:type="dxa" w:w="1728"/>
          </w:tcPr>
          <w:p>
            <w:r>
              <w:t>Kegiatan</w:t>
            </w:r>
          </w:p>
        </w:tc>
        <w:tc>
          <w:tcPr>
            <w:tcW w:type="dxa" w:w="1728"/>
          </w:tcPr>
          <w:p>
            <w:r>
              <w:t>Deskripsi Singkat</w:t>
            </w:r>
          </w:p>
        </w:tc>
        <w:tc>
          <w:tcPr>
            <w:tcW w:type="dxa" w:w="1728"/>
          </w:tcPr>
          <w:p>
            <w:r>
              <w:t>Lokasi</w:t>
            </w:r>
          </w:p>
        </w:tc>
        <w:tc>
          <w:tcPr>
            <w:tcW w:type="dxa" w:w="1728"/>
          </w:tcPr>
          <w:p>
            <w:r>
              <w:t>Keterangan</w:t>
            </w:r>
          </w:p>
        </w:tc>
      </w:tr>
      <w:tr>
        <w:tc>
          <w:tcPr>
            <w:tcW w:type="dxa" w:w="1728"/>
          </w:tcPr>
          <w:p>
            <w:r>
              <w:t>10-02-2025</w:t>
            </w:r>
          </w:p>
        </w:tc>
        <w:tc>
          <w:tcPr>
            <w:tcW w:type="dxa" w:w="1728"/>
          </w:tcPr>
          <w:p>
            <w:r>
              <w:t>Orientasi dan pengenalan hotel</w:t>
            </w:r>
          </w:p>
        </w:tc>
        <w:tc>
          <w:tcPr>
            <w:tcW w:type="dxa" w:w="1728"/>
          </w:tcPr>
          <w:p>
            <w:r>
              <w:t>Briefing dan tur lokasi kerja</w:t>
            </w:r>
          </w:p>
        </w:tc>
        <w:tc>
          <w:tcPr>
            <w:tcW w:type="dxa" w:w="1728"/>
          </w:tcPr>
          <w:p>
            <w:r>
              <w:t>Banquet L3</w:t>
            </w:r>
          </w:p>
        </w:tc>
        <w:tc>
          <w:tcPr>
            <w:tcW w:type="dxa" w:w="1728"/>
          </w:tcPr>
          <w:p>
            <w:r>
              <w:t>Hari pertama</w:t>
            </w:r>
          </w:p>
        </w:tc>
      </w:tr>
      <w:tr>
        <w:tc>
          <w:tcPr>
            <w:tcW w:type="dxa" w:w="1728"/>
          </w:tcPr>
          <w:p>
            <w:r>
              <w:t>11-02-2025</w:t>
            </w:r>
          </w:p>
        </w:tc>
        <w:tc>
          <w:tcPr>
            <w:tcW w:type="dxa" w:w="1728"/>
          </w:tcPr>
          <w:p>
            <w:r>
              <w:t>Setup meeting</w:t>
            </w:r>
          </w:p>
        </w:tc>
        <w:tc>
          <w:tcPr>
            <w:tcW w:type="dxa" w:w="1728"/>
          </w:tcPr>
          <w:p>
            <w:r>
              <w:t>Menata ruang Jade Room untuk corporate meeting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Didampingi staf</w:t>
            </w:r>
          </w:p>
        </w:tc>
      </w:tr>
      <w:tr>
        <w:tc>
          <w:tcPr>
            <w:tcW w:type="dxa" w:w="1728"/>
          </w:tcPr>
          <w:p>
            <w:r>
              <w:t>12-02-2025</w:t>
            </w:r>
          </w:p>
        </w:tc>
        <w:tc>
          <w:tcPr>
            <w:tcW w:type="dxa" w:w="1728"/>
          </w:tcPr>
          <w:p>
            <w:r>
              <w:t>Wedding setup</w:t>
            </w:r>
          </w:p>
        </w:tc>
        <w:tc>
          <w:tcPr>
            <w:tcW w:type="dxa" w:w="1728"/>
          </w:tcPr>
          <w:p>
            <w:r>
              <w:t>Persiapan dan penataan meja untuk acara pernikahan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Dampingi supervisor</w:t>
            </w:r>
          </w:p>
        </w:tc>
      </w:tr>
      <w:tr>
        <w:tc>
          <w:tcPr>
            <w:tcW w:type="dxa" w:w="1728"/>
          </w:tcPr>
          <w:p>
            <w:r>
              <w:t>13-02-2025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14-02-2025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15-02-2025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17-02-2025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18-02-2025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19-02-2025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20-02-2025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21-02-2025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22-02-2025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24-02-2025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25-02-2025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26-02-2025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27-02-2025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28-02-2025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01-03-2025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03-03-2025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04-03-2025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05-03-2025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06-03-2025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07-03-2025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08-03-2025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10-03-2025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11-03-2025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12-03-2025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13-03-2025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14-03-2025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15-03-2025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17-03-2025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18-03-2025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19-03-2025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20-03-2025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21-03-2025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22-03-2025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24-03-2025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25-03-2025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26-03-2025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27-03-2025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28-03-2025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29-03-2025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31-03-2025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01-04-2025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02-04-2025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03-04-2025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04-04-2025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05-04-2025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07-04-2025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08-04-2025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09-04-2025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10-04-2025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11-04-2025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12-04-2025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14-04-2025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15-04-2025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16-04-2025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17-04-2025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18-04-2025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19-04-2025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21-04-2025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22-04-2025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23-04-2025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24-04-2025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25-04-2025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26-04-2025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28-04-2025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29-04-2025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30-04-2025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01-05-2025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02-05-2025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03-05-2025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05-05-2025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06-05-2025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07-05-2025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08-05-2025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09-05-2025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10-05-2025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12-05-2025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13-05-2025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14-05-2025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15-05-2025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16-05-2025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17-05-2025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19-05-2025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20-05-2025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21-05-2025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22-05-2025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23-05-2025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24-05-2025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26-05-2025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27-05-2025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28-05-2025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29-05-2025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30-05-2025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31-05-2025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02-06-2025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03-06-2025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04-06-2025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05-06-2025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06-06-2025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07-06-2025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09-06-2025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10-06-2025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11-06-2025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12-06-2025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13-06-2025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14-06-2025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16-06-2025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17-06-2025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18-06-2025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19-06-2025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20-06-2025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21-06-2025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23-06-2025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24-06-2025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25-06-2025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26-06-2025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27-06-2025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28-06-2025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30-06-2025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01-07-2025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02-07-2025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03-07-2025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04-07-2025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05-07-2025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07-07-2025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08-07-2025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09-07-2025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10-07-2025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11-07-2025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  <w:tr>
        <w:tc>
          <w:tcPr>
            <w:tcW w:type="dxa" w:w="1728"/>
          </w:tcPr>
          <w:p>
            <w:r>
              <w:t>12-07-2025</w:t>
            </w:r>
          </w:p>
        </w:tc>
        <w:tc>
          <w:tcPr>
            <w:tcW w:type="dxa" w:w="1728"/>
          </w:tcPr>
          <w:p>
            <w:r>
              <w:t>Room cleaning &amp; reset</w:t>
            </w:r>
          </w:p>
        </w:tc>
        <w:tc>
          <w:tcPr>
            <w:tcW w:type="dxa" w:w="1728"/>
          </w:tcPr>
          <w:p>
            <w:r>
              <w:t>Membersihkan ruangan dan mereset layout</w:t>
            </w:r>
          </w:p>
        </w:tc>
        <w:tc>
          <w:tcPr>
            <w:tcW w:type="dxa" w:w="1728"/>
          </w:tcPr>
          <w:p>
            <w:r>
              <w:t>Emerald Room 1</w:t>
            </w:r>
          </w:p>
        </w:tc>
        <w:tc>
          <w:tcPr>
            <w:tcW w:type="dxa" w:w="1728"/>
          </w:tcPr>
          <w:p>
            <w:r>
              <w:t>Setelah event selesai</w:t>
            </w:r>
          </w:p>
        </w:tc>
      </w:tr>
      <w:tr>
        <w:tc>
          <w:tcPr>
            <w:tcW w:type="dxa" w:w="1728"/>
          </w:tcPr>
          <w:p>
            <w:r>
              <w:t>14-07-2025</w:t>
            </w:r>
          </w:p>
        </w:tc>
        <w:tc>
          <w:tcPr>
            <w:tcW w:type="dxa" w:w="1728"/>
          </w:tcPr>
          <w:p>
            <w:r>
              <w:t>Welcome drink service</w:t>
            </w:r>
          </w:p>
        </w:tc>
        <w:tc>
          <w:tcPr>
            <w:tcW w:type="dxa" w:w="1728"/>
          </w:tcPr>
          <w:p>
            <w:r>
              <w:t>Persiapan dan pelayanan welcome drink tamu</w:t>
            </w:r>
          </w:p>
        </w:tc>
        <w:tc>
          <w:tcPr>
            <w:tcW w:type="dxa" w:w="1728"/>
          </w:tcPr>
          <w:p>
            <w:r>
              <w:t>Lobby pre-function</w:t>
            </w:r>
          </w:p>
        </w:tc>
        <w:tc>
          <w:tcPr>
            <w:tcW w:type="dxa" w:w="1728"/>
          </w:tcPr>
          <w:p>
            <w:r>
              <w:t>Shift sore</w:t>
            </w:r>
          </w:p>
        </w:tc>
      </w:tr>
      <w:tr>
        <w:tc>
          <w:tcPr>
            <w:tcW w:type="dxa" w:w="1728"/>
          </w:tcPr>
          <w:p>
            <w:r>
              <w:t>15-07-2025</w:t>
            </w:r>
          </w:p>
        </w:tc>
        <w:tc>
          <w:tcPr>
            <w:tcW w:type="dxa" w:w="1728"/>
          </w:tcPr>
          <w:p>
            <w:r>
              <w:t>VIP service</w:t>
            </w:r>
          </w:p>
        </w:tc>
        <w:tc>
          <w:tcPr>
            <w:tcW w:type="dxa" w:w="1728"/>
          </w:tcPr>
          <w:p>
            <w:r>
              <w:t>Melayani tamu VIP dalam acara private meeting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Bersama supervisor banquet</w:t>
            </w:r>
          </w:p>
        </w:tc>
      </w:tr>
      <w:tr>
        <w:tc>
          <w:tcPr>
            <w:tcW w:type="dxa" w:w="1728"/>
          </w:tcPr>
          <w:p>
            <w:r>
              <w:t>16-07-2025</w:t>
            </w:r>
          </w:p>
        </w:tc>
        <w:tc>
          <w:tcPr>
            <w:tcW w:type="dxa" w:w="1728"/>
          </w:tcPr>
          <w:p>
            <w:r>
              <w:t>Product launching</w:t>
            </w:r>
          </w:p>
        </w:tc>
        <w:tc>
          <w:tcPr>
            <w:tcW w:type="dxa" w:w="1728"/>
          </w:tcPr>
          <w:p>
            <w:r>
              <w:t>Persiapan dan pelaksanaan acara launching produk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Koordinasi tim event</w:t>
            </w:r>
          </w:p>
        </w:tc>
      </w:tr>
      <w:tr>
        <w:tc>
          <w:tcPr>
            <w:tcW w:type="dxa" w:w="1728"/>
          </w:tcPr>
          <w:p>
            <w:r>
              <w:t>17-07-2025</w:t>
            </w:r>
          </w:p>
        </w:tc>
        <w:tc>
          <w:tcPr>
            <w:tcW w:type="dxa" w:w="1728"/>
          </w:tcPr>
          <w:p>
            <w:r>
              <w:t>Tableware polishing</w:t>
            </w:r>
          </w:p>
        </w:tc>
        <w:tc>
          <w:tcPr>
            <w:tcW w:type="dxa" w:w="1728"/>
          </w:tcPr>
          <w:p>
            <w:r>
              <w:t>Memoles cutlery dan glassware sebelum event</w:t>
            </w:r>
          </w:p>
        </w:tc>
        <w:tc>
          <w:tcPr>
            <w:tcW w:type="dxa" w:w="1728"/>
          </w:tcPr>
          <w:p>
            <w:r>
              <w:t>Dishwashing Area</w:t>
            </w:r>
          </w:p>
        </w:tc>
        <w:tc>
          <w:tcPr>
            <w:tcW w:type="dxa" w:w="1728"/>
          </w:tcPr>
          <w:p>
            <w:r>
              <w:t>Rutin harian sebelum setup</w:t>
            </w:r>
          </w:p>
        </w:tc>
      </w:tr>
      <w:tr>
        <w:tc>
          <w:tcPr>
            <w:tcW w:type="dxa" w:w="1728"/>
          </w:tcPr>
          <w:p>
            <w:r>
              <w:t>18-07-2025</w:t>
            </w:r>
          </w:p>
        </w:tc>
        <w:tc>
          <w:tcPr>
            <w:tcW w:type="dxa" w:w="1728"/>
          </w:tcPr>
          <w:p>
            <w:r>
              <w:t>Cross-training lounge</w:t>
            </w:r>
          </w:p>
        </w:tc>
        <w:tc>
          <w:tcPr>
            <w:tcW w:type="dxa" w:w="1728"/>
          </w:tcPr>
          <w:p>
            <w:r>
              <w:t>Membantu pelayanan di Lounge &amp; Bar</w:t>
            </w:r>
          </w:p>
        </w:tc>
        <w:tc>
          <w:tcPr>
            <w:tcW w:type="dxa" w:w="1728"/>
          </w:tcPr>
          <w:p>
            <w:r>
              <w:t>Lounge</w:t>
            </w:r>
          </w:p>
        </w:tc>
        <w:tc>
          <w:tcPr>
            <w:tcW w:type="dxa" w:w="1728"/>
          </w:tcPr>
          <w:p>
            <w:r>
              <w:t>Praktek barista dan beverage</w:t>
            </w:r>
          </w:p>
        </w:tc>
      </w:tr>
      <w:tr>
        <w:tc>
          <w:tcPr>
            <w:tcW w:type="dxa" w:w="1728"/>
          </w:tcPr>
          <w:p>
            <w:r>
              <w:t>19-07-2025</w:t>
            </w:r>
          </w:p>
        </w:tc>
        <w:tc>
          <w:tcPr>
            <w:tcW w:type="dxa" w:w="1728"/>
          </w:tcPr>
          <w:p>
            <w:r>
              <w:t>Emergency briefing</w:t>
            </w:r>
          </w:p>
        </w:tc>
        <w:tc>
          <w:tcPr>
            <w:tcW w:type="dxa" w:w="1728"/>
          </w:tcPr>
          <w:p>
            <w:r>
              <w:t>Mengikuti briefing evakuasi dan SOP keselamatan</w:t>
            </w:r>
          </w:p>
        </w:tc>
        <w:tc>
          <w:tcPr>
            <w:tcW w:type="dxa" w:w="1728"/>
          </w:tcPr>
          <w:p>
            <w:r>
              <w:t>Ruang briefing staf</w:t>
            </w:r>
          </w:p>
        </w:tc>
        <w:tc>
          <w:tcPr>
            <w:tcW w:type="dxa" w:w="1728"/>
          </w:tcPr>
          <w:p>
            <w:r>
              <w:t>Wajib seluruh trainee</w:t>
            </w:r>
          </w:p>
        </w:tc>
      </w:tr>
      <w:tr>
        <w:tc>
          <w:tcPr>
            <w:tcW w:type="dxa" w:w="1728"/>
          </w:tcPr>
          <w:p>
            <w:r>
              <w:t>21-07-2025</w:t>
            </w:r>
          </w:p>
        </w:tc>
        <w:tc>
          <w:tcPr>
            <w:tcW w:type="dxa" w:w="1728"/>
          </w:tcPr>
          <w:p>
            <w:r>
              <w:t>Setup ballroom</w:t>
            </w:r>
          </w:p>
        </w:tc>
        <w:tc>
          <w:tcPr>
            <w:tcW w:type="dxa" w:w="1728"/>
          </w:tcPr>
          <w:p>
            <w:r>
              <w:t>Menyiapkan ballroom untuk acara gala dinner</w:t>
            </w:r>
          </w:p>
        </w:tc>
        <w:tc>
          <w:tcPr>
            <w:tcW w:type="dxa" w:w="1728"/>
          </w:tcPr>
          <w:p>
            <w:r>
              <w:t>Diamond</w:t>
            </w:r>
          </w:p>
        </w:tc>
        <w:tc>
          <w:tcPr>
            <w:tcW w:type="dxa" w:w="1728"/>
          </w:tcPr>
          <w:p>
            <w:r>
              <w:t>Bekerja sama dengan banquet captain</w:t>
            </w:r>
          </w:p>
        </w:tc>
      </w:tr>
      <w:tr>
        <w:tc>
          <w:tcPr>
            <w:tcW w:type="dxa" w:w="1728"/>
          </w:tcPr>
          <w:p>
            <w:r>
              <w:t>22-07-2025</w:t>
            </w:r>
          </w:p>
        </w:tc>
        <w:tc>
          <w:tcPr>
            <w:tcW w:type="dxa" w:w="1728"/>
          </w:tcPr>
          <w:p>
            <w:r>
              <w:t>Corporate lunch service</w:t>
            </w:r>
          </w:p>
        </w:tc>
        <w:tc>
          <w:tcPr>
            <w:tcW w:type="dxa" w:w="1728"/>
          </w:tcPr>
          <w:p>
            <w:r>
              <w:t>Pelayanan makan siang tamu corporate</w:t>
            </w:r>
          </w:p>
        </w:tc>
        <w:tc>
          <w:tcPr>
            <w:tcW w:type="dxa" w:w="1728"/>
          </w:tcPr>
          <w:p>
            <w:r>
              <w:t>Jade Room 2</w:t>
            </w:r>
          </w:p>
        </w:tc>
        <w:tc>
          <w:tcPr>
            <w:tcW w:type="dxa" w:w="1728"/>
          </w:tcPr>
          <w:p>
            <w:r>
              <w:t>Di bawah supervisi senior staff</w:t>
            </w:r>
          </w:p>
        </w:tc>
      </w:tr>
      <w:tr>
        <w:tc>
          <w:tcPr>
            <w:tcW w:type="dxa" w:w="1728"/>
          </w:tcPr>
          <w:p>
            <w:r>
              <w:t>23-07-2025</w:t>
            </w:r>
          </w:p>
        </w:tc>
        <w:tc>
          <w:tcPr>
            <w:tcW w:type="dxa" w:w="1728"/>
          </w:tcPr>
          <w:p>
            <w:r>
              <w:t>Wedding table setup</w:t>
            </w:r>
          </w:p>
        </w:tc>
        <w:tc>
          <w:tcPr>
            <w:tcW w:type="dxa" w:w="1728"/>
          </w:tcPr>
          <w:p>
            <w:r>
              <w:t>Penataan meja dan dekorasi untuk wedding lunch</w:t>
            </w:r>
          </w:p>
        </w:tc>
        <w:tc>
          <w:tcPr>
            <w:tcW w:type="dxa" w:w="1728"/>
          </w:tcPr>
          <w:p>
            <w:r>
              <w:t>Emerald Room 3</w:t>
            </w:r>
          </w:p>
        </w:tc>
        <w:tc>
          <w:tcPr>
            <w:tcW w:type="dxa" w:w="1728"/>
          </w:tcPr>
          <w:p>
            <w:r>
              <w:t>Kolaborasi dengan tim dekorasi</w:t>
            </w:r>
          </w:p>
        </w:tc>
      </w:tr>
      <w:tr>
        <w:tc>
          <w:tcPr>
            <w:tcW w:type="dxa" w:w="1728"/>
          </w:tcPr>
          <w:p>
            <w:r>
              <w:t>24-07-2025</w:t>
            </w:r>
          </w:p>
        </w:tc>
        <w:tc>
          <w:tcPr>
            <w:tcW w:type="dxa" w:w="1728"/>
          </w:tcPr>
          <w:p>
            <w:r>
              <w:t>Cross-training F&amp;B</w:t>
            </w:r>
          </w:p>
        </w:tc>
        <w:tc>
          <w:tcPr>
            <w:tcW w:type="dxa" w:w="1728"/>
          </w:tcPr>
          <w:p>
            <w:r>
              <w:t>Belajar pelayanan makanan di Café 103</w:t>
            </w:r>
          </w:p>
        </w:tc>
        <w:tc>
          <w:tcPr>
            <w:tcW w:type="dxa" w:w="1728"/>
          </w:tcPr>
          <w:p>
            <w:r>
              <w:t>Café 103</w:t>
            </w:r>
          </w:p>
        </w:tc>
        <w:tc>
          <w:tcPr>
            <w:tcW w:type="dxa" w:w="1728"/>
          </w:tcPr>
          <w:p>
            <w:r>
              <w:t>Observasi dan praktik langsung</w:t>
            </w:r>
          </w:p>
        </w:tc>
      </w:tr>
      <w:tr>
        <w:tc>
          <w:tcPr>
            <w:tcW w:type="dxa" w:w="1728"/>
          </w:tcPr>
          <w:p>
            <w:r>
              <w:t>25-07-2025</w:t>
            </w:r>
          </w:p>
        </w:tc>
        <w:tc>
          <w:tcPr>
            <w:tcW w:type="dxa" w:w="1728"/>
          </w:tcPr>
          <w:p>
            <w:r>
              <w:t>Inventory check</w:t>
            </w:r>
          </w:p>
        </w:tc>
        <w:tc>
          <w:tcPr>
            <w:tcW w:type="dxa" w:w="1728"/>
          </w:tcPr>
          <w:p>
            <w:r>
              <w:t>Memeriksa peralatan dan kelengkapan per event</w:t>
            </w:r>
          </w:p>
        </w:tc>
        <w:tc>
          <w:tcPr>
            <w:tcW w:type="dxa" w:w="1728"/>
          </w:tcPr>
          <w:p>
            <w:r>
              <w:t>Banquet Store</w:t>
            </w:r>
          </w:p>
        </w:tc>
        <w:tc>
          <w:tcPr>
            <w:tcW w:type="dxa" w:w="1728"/>
          </w:tcPr>
          <w:p>
            <w:r>
              <w:t>Didampingi supervisor</w:t>
            </w:r>
          </w:p>
        </w:tc>
      </w:tr>
      <w:tr>
        <w:tc>
          <w:tcPr>
            <w:tcW w:type="dxa" w:w="1728"/>
          </w:tcPr>
          <w:p>
            <w:r>
              <w:t>26-07-2025</w:t>
            </w:r>
          </w:p>
        </w:tc>
        <w:tc>
          <w:tcPr>
            <w:tcW w:type="dxa" w:w="1728"/>
          </w:tcPr>
          <w:p>
            <w:r>
              <w:t>Buffet arrangement</w:t>
            </w:r>
          </w:p>
        </w:tc>
        <w:tc>
          <w:tcPr>
            <w:tcW w:type="dxa" w:w="1728"/>
          </w:tcPr>
          <w:p>
            <w:r>
              <w:t>Menata layout buffet dan beverage station</w:t>
            </w:r>
          </w:p>
        </w:tc>
        <w:tc>
          <w:tcPr>
            <w:tcW w:type="dxa" w:w="1728"/>
          </w:tcPr>
          <w:p>
            <w:r>
              <w:t>Emerald Room 2</w:t>
            </w:r>
          </w:p>
        </w:tc>
        <w:tc>
          <w:tcPr>
            <w:tcW w:type="dxa" w:w="1728"/>
          </w:tcPr>
          <w:p>
            <w:r>
              <w:t>Koordinasi dengan chef banquet</w:t>
            </w:r>
          </w:p>
        </w:tc>
      </w:tr>
      <w:tr>
        <w:tc>
          <w:tcPr>
            <w:tcW w:type="dxa" w:w="1728"/>
          </w:tcPr>
          <w:p>
            <w:r>
              <w:t>28-07-2025</w:t>
            </w:r>
          </w:p>
        </w:tc>
        <w:tc>
          <w:tcPr>
            <w:tcW w:type="dxa" w:w="1728"/>
          </w:tcPr>
          <w:p>
            <w:r>
              <w:t>Back of house support</w:t>
            </w:r>
          </w:p>
        </w:tc>
        <w:tc>
          <w:tcPr>
            <w:tcW w:type="dxa" w:w="1728"/>
          </w:tcPr>
          <w:p>
            <w:r>
              <w:t>Mengatur logistik dan support kitchen</w:t>
            </w:r>
          </w:p>
        </w:tc>
        <w:tc>
          <w:tcPr>
            <w:tcW w:type="dxa" w:w="1728"/>
          </w:tcPr>
          <w:p>
            <w:r>
              <w:t>Banquet BOH</w:t>
            </w:r>
          </w:p>
        </w:tc>
        <w:tc>
          <w:tcPr>
            <w:tcW w:type="dxa" w:w="1728"/>
          </w:tcPr>
          <w:p>
            <w:r>
              <w:t>Tugas rotasi dari manager</w:t>
            </w:r>
          </w:p>
        </w:tc>
      </w:tr>
      <w:tr>
        <w:tc>
          <w:tcPr>
            <w:tcW w:type="dxa" w:w="1728"/>
          </w:tcPr>
          <w:p>
            <w:r>
              <w:t>29-07-2025</w:t>
            </w:r>
          </w:p>
        </w:tc>
        <w:tc>
          <w:tcPr>
            <w:tcW w:type="dxa" w:w="1728"/>
          </w:tcPr>
          <w:p>
            <w:r>
              <w:t>AV setup support</w:t>
            </w:r>
          </w:p>
        </w:tc>
        <w:tc>
          <w:tcPr>
            <w:tcW w:type="dxa" w:w="1728"/>
          </w:tcPr>
          <w:p>
            <w:r>
              <w:t>Membantu tim teknis untuk kebutuhan audio visual</w:t>
            </w:r>
          </w:p>
        </w:tc>
        <w:tc>
          <w:tcPr>
            <w:tcW w:type="dxa" w:w="1728"/>
          </w:tcPr>
          <w:p>
            <w:r>
              <w:t>Jade Room 1</w:t>
            </w:r>
          </w:p>
        </w:tc>
        <w:tc>
          <w:tcPr>
            <w:tcW w:type="dxa" w:w="1728"/>
          </w:tcPr>
          <w:p>
            <w:r>
              <w:t>Pendampingan teknisi AV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